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接種券発行申請書（新型コロナウイルス感染症）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40" w:firstLineChars="100"/>
        <w:rPr>
          <w:rFonts w:hint="default"/>
          <w:sz w:val="21"/>
        </w:rPr>
      </w:pPr>
      <w:r>
        <w:rPr>
          <w:rFonts w:hint="eastAsia"/>
          <w:sz w:val="21"/>
        </w:rPr>
        <w:t>東みよし町長　宛</w:t>
      </w:r>
    </w:p>
    <w:p>
      <w:pPr>
        <w:pStyle w:val="0"/>
        <w:ind w:left="-2" w:leftChars="-1" w:firstLine="2100" w:firstLineChars="1000"/>
        <w:rPr>
          <w:rFonts w:hint="default"/>
          <w:sz w:val="22"/>
        </w:rPr>
      </w:pPr>
      <w:r>
        <w:rPr>
          <w:rFonts w:hint="eastAsia"/>
        </w:rPr>
        <w:t>申請者　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default"/>
        </w:rPr>
        <w:tab/>
      </w:r>
      <w:r>
        <w:rPr>
          <w:rFonts w:hint="eastAsia"/>
        </w:rPr>
        <w:t xml:space="preserve">   </w:t>
      </w:r>
      <w:r>
        <w:rPr>
          <w:rFonts w:hint="eastAsia"/>
        </w:rPr>
        <w:t>住所　　〒　</w:t>
      </w:r>
      <w:r>
        <w:rPr>
          <w:rFonts w:hint="eastAsia"/>
          <w:sz w:val="21"/>
        </w:rPr>
        <w:t>　　　　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  <w:u w:val="single" w:color="auto"/>
        </w:rPr>
        <w:t>　　　　　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u w:val="double" w:color="auto"/>
        </w:rPr>
      </w:pPr>
      <w:r>
        <w:rPr>
          <w:rFonts w:hint="eastAsia"/>
        </w:rPr>
        <w:t>被接種者との続柄　　□本人　□同一世帯員　　□その他（　　</w:t>
      </w:r>
      <w:r>
        <w:rPr>
          <w:rFonts w:hint="eastAsia"/>
        </w:rPr>
        <w:t xml:space="preserve">    </w:t>
      </w:r>
      <w:r>
        <w:rPr>
          <w:rFonts w:hint="default"/>
        </w:rPr>
        <w:t xml:space="preserve">  </w:t>
      </w:r>
      <w:r>
        <w:rPr>
          <w:rFonts w:hint="eastAsia"/>
        </w:rPr>
        <w:t>　　）</w:t>
      </w:r>
      <w:r>
        <w:rPr>
          <w:rFonts w:hint="eastAsia"/>
          <w:sz w:val="22"/>
        </w:rPr>
        <w:t>　</w:t>
      </w:r>
    </w:p>
    <w:p>
      <w:pPr>
        <w:pStyle w:val="0"/>
        <w:wordWrap w:val="0"/>
        <w:spacing w:line="360" w:lineRule="auto"/>
        <w:jc w:val="both"/>
        <w:rPr>
          <w:rFonts w:hint="default"/>
          <w:u w:val="double" w:color="auto"/>
        </w:rPr>
      </w:pPr>
      <w:r>
        <w:rPr>
          <w:rFonts w:hint="eastAsia"/>
          <w:b w:val="1"/>
          <w:sz w:val="24"/>
          <w:u w:val="none" w:color="auto"/>
        </w:rPr>
        <w:t>下記の事項に同意の上、接種券の発行を申請します。</w:t>
      </w:r>
    </w:p>
    <w:p>
      <w:pPr>
        <w:pStyle w:val="0"/>
        <w:ind w:left="630" w:leftChars="30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11430</wp:posOffset>
                </wp:positionV>
                <wp:extent cx="179705" cy="179705"/>
                <wp:effectExtent l="635" t="635" r="29845" b="10795"/>
                <wp:wrapNone/>
                <wp:docPr id="1026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8"/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0.9pt;mso-position-vertical-relative:text;mso-position-horizontal-relative:text;position:absolute;height:14.15pt;mso-wrap-distance-top:0pt;width:14.15pt;mso-wrap-distance-left:9pt;margin-left:4.05pt;z-index:2;" o:spid="_x0000_s1026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①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Theme="minorEastAsia" w:hAnsiTheme="minorEastAsia" w:eastAsiaTheme="minorEastAsia"/>
        </w:rPr>
        <w:t>接種券の発行にあたっては、個人番号（マイナンバー）又は他の個人情報（氏名・生年月日・</w:t>
      </w:r>
    </w:p>
    <w:p>
      <w:pPr>
        <w:pStyle w:val="0"/>
        <w:ind w:left="630" w:leftChars="300" w:firstLine="420" w:firstLineChars="2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性別）により、以前にお住まいの市区町村における接種記録を確認します。</w:t>
      </w:r>
    </w:p>
    <w:p>
      <w:pPr>
        <w:pStyle w:val="0"/>
        <w:ind w:left="210" w:leftChars="100" w:firstLine="420" w:firstLineChars="200"/>
        <w:rPr>
          <w:rFonts w:hint="default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179705" cy="179705"/>
                <wp:effectExtent l="635" t="635" r="29845" b="10795"/>
                <wp:wrapNone/>
                <wp:docPr id="1027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8"/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0.15pt;mso-position-vertical-relative:text;mso-position-horizontal-relative:text;position:absolute;height:14.15pt;mso-wrap-distance-top:0pt;width:14.15pt;mso-wrap-distance-left:9pt;margin-left:4.05pt;z-index:3;" o:spid="_x0000_s1027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②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Theme="minorEastAsia" w:hAnsiTheme="minorEastAsia" w:eastAsiaTheme="minorEastAsia"/>
        </w:rPr>
        <w:t>転出元で発行された接種券がお手元にある場合は、廃棄してください。</w:t>
      </w:r>
    </w:p>
    <w:tbl>
      <w:tblPr>
        <w:tblStyle w:val="28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68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発行接種券</w:t>
            </w:r>
          </w:p>
        </w:tc>
        <w:tc>
          <w:tcPr>
            <w:tcW w:w="77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sz w:val="20"/>
              </w:rPr>
              <w:t>（　　）回目接種券　</w:t>
            </w:r>
            <w:r>
              <w:rPr>
                <w:rFonts w:hint="eastAsia"/>
                <w:sz w:val="21"/>
                <w:u w:val="wave" w:color="auto"/>
              </w:rPr>
              <w:t>※</w:t>
            </w:r>
            <w:r>
              <w:rPr>
                <w:rFonts w:hint="eastAsia"/>
                <w:sz w:val="21"/>
                <w:u w:val="wave" w:color="auto"/>
              </w:rPr>
              <w:t>3</w:t>
            </w:r>
            <w:r>
              <w:rPr>
                <w:rFonts w:hint="eastAsia"/>
                <w:sz w:val="21"/>
                <w:u w:val="wave" w:color="auto"/>
              </w:rPr>
              <w:t>回目接種からは前回接種より</w:t>
            </w:r>
            <w:r>
              <w:rPr>
                <w:rFonts w:hint="eastAsia"/>
                <w:sz w:val="21"/>
                <w:u w:val="wave" w:color="auto"/>
              </w:rPr>
              <w:t>3</w:t>
            </w:r>
            <w:r>
              <w:rPr>
                <w:rFonts w:hint="eastAsia"/>
                <w:sz w:val="21"/>
                <w:u w:val="wave" w:color="auto"/>
              </w:rPr>
              <w:t>ヵ月以上の間隔が必要</w:t>
            </w:r>
          </w:p>
        </w:tc>
      </w:tr>
      <w:tr>
        <w:trPr>
          <w:trHeight w:val="68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>EQ \* jc2 \* hps14 \o\ad(\s\up 9(</w:instrText>
            </w:r>
            <w:r>
              <w:rPr>
                <w:rFonts w:hint="default" w:ascii="游明朝" w:hAnsi="游明朝" w:eastAsia="游明朝"/>
                <w:sz w:val="14"/>
              </w:rPr>
              <w:instrText>ふ</w:instrText>
            </w:r>
            <w:r>
              <w:rPr>
                <w:rFonts w:hint="default" w:ascii="游明朝" w:hAnsi="游明朝" w:eastAsia="游明朝"/>
                <w:sz w:val="14"/>
              </w:rPr>
              <w:instrText>り</w:instrText>
            </w:r>
            <w:r>
              <w:rPr>
                <w:rFonts w:hint="default" w:ascii="游明朝" w:hAnsi="游明朝" w:eastAsia="游明朝"/>
                <w:sz w:val="14"/>
              </w:rPr>
              <w:instrText>が</w:instrText>
            </w:r>
            <w:r>
              <w:rPr>
                <w:rFonts w:hint="default" w:ascii="游明朝" w:hAnsi="游明朝" w:eastAsia="游明朝"/>
                <w:sz w:val="14"/>
              </w:rPr>
              <w:instrText>な</w:instrText>
            </w:r>
            <w:r>
              <w:rPr>
                <w:rFonts w:hint="default"/>
              </w:rPr>
              <w:instrText>),</w:instrText>
            </w:r>
            <w:r>
              <w:rPr>
                <w:rFonts w:hint="default"/>
              </w:rPr>
              <w:instrText>氏名</w:instrText>
            </w:r>
            <w:r>
              <w:rPr>
                <w:rFonts w:hint="default"/>
              </w:rPr>
              <w:instrText>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　　　月　　　　　　日　　（　　　　　歳）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ind w:left="200" w:hanging="200" w:hangingChars="10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6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□６４歳以下　□転入　□接種券が届かない　□接種券の紛失･破損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　）</w:t>
            </w:r>
          </w:p>
        </w:tc>
      </w:tr>
      <w:tr>
        <w:trPr>
          <w:trHeight w:val="126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 w:val="1"/>
                <w:sz w:val="18"/>
                <w:u w:val="single" w:color="auto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※再発行の方は</w:t>
            </w:r>
            <w:r>
              <w:rPr>
                <w:rFonts w:hint="eastAsia"/>
                <w:b w:val="1"/>
                <w:sz w:val="18"/>
                <w:u w:val="single" w:color="auto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b w:val="1"/>
              </w:rPr>
              <w:t>①接種日</w:t>
            </w:r>
            <w:r>
              <w:rPr>
                <w:rFonts w:hint="eastAsia"/>
                <w:b w:val="1"/>
              </w:rPr>
              <w:t>(</w:t>
            </w:r>
            <w:r>
              <w:rPr>
                <w:rFonts w:hint="eastAsia"/>
                <w:b w:val="1"/>
              </w:rPr>
              <w:t>最終</w:t>
            </w:r>
            <w:r>
              <w:rPr>
                <w:rFonts w:hint="eastAsia"/>
                <w:b w:val="1"/>
              </w:rPr>
              <w:t>)</w:t>
            </w:r>
            <w:r>
              <w:rPr>
                <w:rFonts w:hint="eastAsia"/>
                <w:b w:val="1"/>
              </w:rPr>
              <w:t>：　</w:t>
            </w:r>
            <w:r>
              <w:rPr>
                <w:rFonts w:hint="eastAsia"/>
                <w:u w:val="single" w:color="auto"/>
              </w:rPr>
              <w:t>　　　　　年　　　月　　　日　　（　　）回目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b w:val="1"/>
              </w:rPr>
              <w:t>②ワクチン種類：　</w:t>
            </w:r>
            <w:r>
              <w:rPr>
                <w:rFonts w:hint="eastAsia"/>
              </w:rPr>
              <w:t>□ファイザー（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歳以上用／小児用／乳幼児用）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spacing w:line="360" w:lineRule="exact"/>
              <w:ind w:firstLine="1890" w:firstLineChars="900"/>
              <w:rPr>
                <w:rFonts w:hint="default"/>
              </w:rPr>
            </w:pPr>
            <w:r>
              <w:rPr>
                <w:rFonts w:hint="eastAsia"/>
              </w:rPr>
              <w:t>□モデルナ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□ノババックス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  <w:b w:val="1"/>
              </w:rPr>
              <w:t>③接種の方法（当てはまるものにチェック）：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□市町村の会場や医療機関、職域会場での接種</w:t>
            </w:r>
          </w:p>
          <w:p>
            <w:pPr>
              <w:pStyle w:val="0"/>
              <w:spacing w:line="4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auto"/>
              </w:rPr>
              <w:t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360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 w:color="auto"/>
              </w:rPr>
              <w:t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left="200" w:hanging="200" w:hangingChars="100"/>
              <w:rPr>
                <w:rFonts w:hint="default"/>
                <w:sz w:val="16"/>
              </w:rPr>
            </w:pPr>
            <w:r>
              <w:rPr>
                <w:rFonts w:hint="eastAsia"/>
                <w:b w:val="1"/>
              </w:rPr>
              <w:t>④接種期間中に住民票を２回以上変更された場合（該当者のみ）：</w:t>
            </w:r>
          </w:p>
          <w:p>
            <w:pPr>
              <w:pStyle w:val="0"/>
              <w:ind w:left="210" w:leftChars="100"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接種回数（　　</w:t>
            </w:r>
            <w:bookmarkStart w:id="0" w:name="_GoBack"/>
            <w:bookmarkEnd w:id="0"/>
            <w:r>
              <w:rPr>
                <w:rFonts w:hint="eastAsia"/>
              </w:rPr>
              <w:t>）回目　　市町村名：（　　　　　　　　）　</w:t>
            </w:r>
          </w:p>
          <w:p>
            <w:pPr>
              <w:pStyle w:val="0"/>
              <w:ind w:left="210" w:leftChars="100"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接種回数（　　）回目　　市町村名：（　　　　　　　　）　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1</Pages>
  <Words>3</Words>
  <Characters>621</Characters>
  <Application>JUST Note</Application>
  <Lines>92</Lines>
  <Paragraphs>44</Paragraphs>
  <Company>厚生労働省</Company>
  <CharactersWithSpaces>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 優(irisawa-yuu)</dc:creator>
  <cp:lastModifiedBy>大西 晃平</cp:lastModifiedBy>
  <cp:lastPrinted>2023-03-27T02:18:14Z</cp:lastPrinted>
  <dcterms:created xsi:type="dcterms:W3CDTF">2022-04-13T05:29:00Z</dcterms:created>
  <dcterms:modified xsi:type="dcterms:W3CDTF">2023-09-04T08:52:04Z</dcterms:modified>
  <cp:revision>18</cp:revision>
</cp:coreProperties>
</file>