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b w:val="0"/>
          <w:w w:val="200"/>
          <w:sz w:val="24"/>
        </w:rPr>
        <w:t>生ごみ処理容器購入補助金交付申請書</w:t>
      </w:r>
    </w:p>
    <w:p>
      <w:pPr>
        <w:pStyle w:val="0"/>
        <w:wordWrap w:val="0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</w:rPr>
        <w:t>東みよし町長</w:t>
      </w:r>
      <w:r>
        <w:rPr>
          <w:rFonts w:hint="eastAsia"/>
        </w:rPr>
        <w:t>　様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left="0" w:leftChars="0" w:firstLine="5040" w:firstLineChars="2400"/>
        <w:jc w:val="left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ind w:firstLine="5250" w:firstLineChars="2500"/>
        <w:jc w:val="left"/>
        <w:rPr>
          <w:rFonts w:hint="eastAsia"/>
        </w:rPr>
      </w:pPr>
      <w:r>
        <w:rPr>
          <w:rFonts w:hint="eastAsia"/>
        </w:rPr>
        <w:t>住所　東みよし町</w:t>
      </w:r>
    </w:p>
    <w:p>
      <w:pPr>
        <w:pStyle w:val="0"/>
        <w:wordWrap w:val="0"/>
        <w:ind w:firstLine="5250" w:firstLineChars="2500"/>
        <w:jc w:val="left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wordWrap w:val="0"/>
        <w:ind w:firstLine="5250" w:firstLineChars="2500"/>
        <w:jc w:val="left"/>
        <w:rPr>
          <w:rFonts w:hint="eastAsia"/>
        </w:rPr>
      </w:pPr>
      <w:r>
        <w:rPr>
          <w:rFonts w:hint="eastAsia"/>
        </w:rPr>
        <w:t>℡　　　－　　　　</w:t>
      </w:r>
    </w:p>
    <w:p>
      <w:pPr>
        <w:pStyle w:val="0"/>
        <w:wordWrap w:val="0"/>
        <w:ind w:firstLine="5250" w:firstLineChars="250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私はこの度、生ごみ処理容器購入の補助金の交付を受けたく申請をいたします。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6092"/>
      </w:tblGrid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購入する生ごみ処理容器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コンポスター　・　ＥＭ専用容器　・　（　　　　　　　　）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購入個数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コンポスター　　　個　・　</w:t>
            </w:r>
            <w:r>
              <w:rPr>
                <w:rFonts w:hint="eastAsia"/>
              </w:rPr>
              <w:t>EM</w:t>
            </w:r>
            <w:r>
              <w:rPr>
                <w:rFonts w:hint="eastAsia"/>
              </w:rPr>
              <w:t>専用容器　　　個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過去に補助金を受け購入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　る　（平成・令和　　年頃）　・　なし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生ごみ処理容器の金額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円（消費税　　　　　　円）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申請者の負担額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ind w:left="0" w:leftChars="0"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円（消費税　　　　　　円）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東みよし町に住民登録の確認できる書類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税の完納証明書（自己負担で証明を受けること）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その他、町長が必要と認める書類</w:t>
            </w: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※コンポスターは、過去に補助金を受け２個購入している場合は、全額自己負担です。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※ＥＭ専用容器は、過去に補助金を受け購入している場合は、全額自己負担です。</w:t>
      </w:r>
      <w:bookmarkStart w:id="0" w:name="_GoBack"/>
      <w:bookmarkEnd w:id="0"/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rPr>
          <w:rFonts w:hint="eastAsia" w:asciiTheme="majorEastAsia" w:hAnsiTheme="majorEastAsia" w:eastAsiaTheme="majorEastAsia"/>
          <w:b w:val="0"/>
          <w:sz w:val="22"/>
        </w:rPr>
      </w:pPr>
    </w:p>
    <w:sectPr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360</TotalTime>
  <Pages>2</Pages>
  <Words>1</Words>
  <Characters>883</Characters>
  <Application>JUST Note</Application>
  <Lines>88</Lines>
  <Paragraphs>57</Paragraphs>
  <Company>東みよし町役場</Company>
  <CharactersWithSpaces>954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　和樹</dc:creator>
  <cp:lastModifiedBy>山西 ヒロト</cp:lastModifiedBy>
  <cp:lastPrinted>2021-12-14T00:25:45Z</cp:lastPrinted>
  <dcterms:created xsi:type="dcterms:W3CDTF">2016-09-09T05:25:00Z</dcterms:created>
  <dcterms:modified xsi:type="dcterms:W3CDTF">2022-01-19T11:22:22Z</dcterms:modified>
  <cp:revision>4</cp:revision>
</cp:coreProperties>
</file>